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6040E" w14:textId="77777777" w:rsidR="008626C6" w:rsidRDefault="008626C6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56" w:right="45"/>
        <w:rPr>
          <w:b/>
          <w:color w:val="333333"/>
          <w:sz w:val="18"/>
          <w:szCs w:val="18"/>
        </w:rPr>
      </w:pPr>
    </w:p>
    <w:p w14:paraId="4251E5C9" w14:textId="4F4F9604" w:rsidR="00D265F8" w:rsidRDefault="001A4407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56" w:right="45"/>
        <w:rPr>
          <w:rFonts w:ascii="Calibri" w:eastAsia="Calibri" w:hAnsi="Calibri" w:cs="Calibri"/>
          <w:color w:val="000000"/>
          <w:sz w:val="35"/>
          <w:szCs w:val="35"/>
        </w:rPr>
      </w:pPr>
      <w:r w:rsidRPr="008626C6">
        <w:rPr>
          <w:rFonts w:ascii="Calibri" w:eastAsia="Calibri" w:hAnsi="Calibri" w:cs="Calibri"/>
          <w:b/>
          <w:bCs/>
          <w:color w:val="000000"/>
          <w:sz w:val="35"/>
          <w:szCs w:val="35"/>
        </w:rPr>
        <w:t>KOTITYÖPALVELUYRITYKSEN OMAVALVONTASUUNNITELMA</w:t>
      </w:r>
      <w:r>
        <w:rPr>
          <w:rFonts w:ascii="Calibri" w:eastAsia="Calibri" w:hAnsi="Calibri" w:cs="Calibri"/>
          <w:color w:val="000000"/>
          <w:sz w:val="35"/>
          <w:szCs w:val="35"/>
        </w:rPr>
        <w:t xml:space="preserve"> Asiakaskoteihin tuotettavat tukipalvelut </w:t>
      </w:r>
    </w:p>
    <w:p w14:paraId="5AE93732" w14:textId="2415EABD" w:rsidR="00D265F8" w:rsidRPr="008626C6" w:rsidRDefault="001A4407" w:rsidP="008626C6">
      <w:pPr>
        <w:pStyle w:val="Luettelokappale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rPr>
          <w:rFonts w:ascii="Calibri" w:eastAsia="Calibri" w:hAnsi="Calibri"/>
          <w:b/>
          <w:color w:val="000000"/>
        </w:rPr>
      </w:pPr>
      <w:r w:rsidRPr="008626C6">
        <w:rPr>
          <w:rFonts w:ascii="Calibri" w:eastAsia="Calibri" w:hAnsi="Calibri"/>
          <w:b/>
          <w:color w:val="000000"/>
        </w:rPr>
        <w:t xml:space="preserve">PALVELUJEN TUOTTAJAA KOSKEVAT TIEDOT </w:t>
      </w:r>
    </w:p>
    <w:p w14:paraId="305ABD1E" w14:textId="77777777" w:rsidR="008626C6" w:rsidRPr="008626C6" w:rsidRDefault="008626C6" w:rsidP="008626C6">
      <w:pPr>
        <w:pStyle w:val="Luettelokappale"/>
        <w:widowControl w:val="0"/>
        <w:pBdr>
          <w:top w:val="nil"/>
          <w:left w:val="nil"/>
          <w:bottom w:val="nil"/>
          <w:right w:val="nil"/>
          <w:between w:val="nil"/>
        </w:pBdr>
        <w:spacing w:before="329" w:line="240" w:lineRule="auto"/>
        <w:ind w:left="1439"/>
        <w:rPr>
          <w:rFonts w:ascii="Calibri" w:eastAsia="Calibri" w:hAnsi="Calibri"/>
          <w:b/>
          <w:color w:val="000000"/>
          <w:sz w:val="23"/>
          <w:szCs w:val="23"/>
        </w:rPr>
      </w:pPr>
    </w:p>
    <w:tbl>
      <w:tblPr>
        <w:tblStyle w:val="a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6"/>
        <w:gridCol w:w="4812"/>
      </w:tblGrid>
      <w:tr w:rsidR="00D265F8" w14:paraId="60D2B0FD" w14:textId="77777777">
        <w:trPr>
          <w:trHeight w:val="814"/>
        </w:trPr>
        <w:tc>
          <w:tcPr>
            <w:tcW w:w="48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5793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rityksen nimi </w:t>
            </w:r>
          </w:p>
        </w:tc>
        <w:tc>
          <w:tcPr>
            <w:tcW w:w="4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772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Y‐tunnus  </w:t>
            </w:r>
          </w:p>
        </w:tc>
      </w:tr>
      <w:tr w:rsidR="00D265F8" w14:paraId="22547A3A" w14:textId="77777777">
        <w:trPr>
          <w:trHeight w:val="1084"/>
        </w:trPr>
        <w:tc>
          <w:tcPr>
            <w:tcW w:w="48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BEF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834" w:hanging="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Toimintayksikön nimi (jos yrityksessä useita toimintayksiköitä)</w:t>
            </w:r>
          </w:p>
        </w:tc>
        <w:tc>
          <w:tcPr>
            <w:tcW w:w="4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CB0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Yrityksen sijaintikunta</w:t>
            </w:r>
          </w:p>
        </w:tc>
      </w:tr>
      <w:tr w:rsidR="00D265F8" w14:paraId="78137FCB" w14:textId="77777777">
        <w:trPr>
          <w:trHeight w:val="816"/>
        </w:trPr>
        <w:tc>
          <w:tcPr>
            <w:tcW w:w="962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BCC4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Yrityksen postiosoite</w:t>
            </w:r>
          </w:p>
        </w:tc>
      </w:tr>
      <w:tr w:rsidR="00D265F8" w14:paraId="33B27E9F" w14:textId="77777777">
        <w:trPr>
          <w:trHeight w:val="814"/>
        </w:trPr>
        <w:tc>
          <w:tcPr>
            <w:tcW w:w="48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91B9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Postinumero </w:t>
            </w:r>
          </w:p>
        </w:tc>
        <w:tc>
          <w:tcPr>
            <w:tcW w:w="4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2D2A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Postitoimipaikka</w:t>
            </w:r>
          </w:p>
        </w:tc>
      </w:tr>
      <w:tr w:rsidR="00D265F8" w14:paraId="7CDE6B81" w14:textId="77777777">
        <w:trPr>
          <w:trHeight w:val="815"/>
        </w:trPr>
        <w:tc>
          <w:tcPr>
            <w:tcW w:w="48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075D9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Toiminnasta vastaavan henkilön nimi </w:t>
            </w:r>
          </w:p>
        </w:tc>
        <w:tc>
          <w:tcPr>
            <w:tcW w:w="48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E8BD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Puhelin</w:t>
            </w:r>
          </w:p>
        </w:tc>
      </w:tr>
      <w:tr w:rsidR="00D265F8" w14:paraId="56FEE2A5" w14:textId="77777777">
        <w:trPr>
          <w:trHeight w:val="547"/>
        </w:trPr>
        <w:tc>
          <w:tcPr>
            <w:tcW w:w="962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33B0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Sähköpostiosoite</w:t>
            </w:r>
          </w:p>
        </w:tc>
      </w:tr>
    </w:tbl>
    <w:p w14:paraId="0B49A997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FBAA93" w14:textId="77777777" w:rsidR="00D265F8" w:rsidRPr="008626C6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CB7D08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2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2</w:t>
      </w:r>
      <w:r w:rsidRPr="008626C6">
        <w:rPr>
          <w:rFonts w:ascii="Calibri" w:eastAsia="Calibri" w:hAnsi="Calibri" w:cs="Calibri"/>
          <w:color w:val="000000"/>
        </w:rPr>
        <w:t xml:space="preserve">. </w:t>
      </w:r>
      <w:r w:rsidRPr="008626C6">
        <w:rPr>
          <w:rFonts w:ascii="Calibri" w:eastAsia="Calibri" w:hAnsi="Calibri" w:cs="Calibri"/>
          <w:b/>
          <w:color w:val="000000"/>
        </w:rPr>
        <w:t>YRITYKSEN TOIMINTAPERIAATTEET</w:t>
      </w:r>
    </w:p>
    <w:p w14:paraId="77EC062A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2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0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66378A50" w14:textId="77777777">
        <w:trPr>
          <w:trHeight w:val="206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E404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t>Toiminta‐ajatus  </w:t>
            </w:r>
          </w:p>
          <w:p w14:paraId="13080B43" w14:textId="33442D68" w:rsid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Tarkista, että kaikissa asiakirjoissa on sama ja ovat ajantasaisia</w:t>
            </w:r>
            <w:r>
              <w:rPr>
                <w:rFonts w:eastAsia="Arial" w:cs="Arial"/>
                <w:color w:val="FF0000"/>
                <w:sz w:val="24"/>
                <w:szCs w:val="24"/>
              </w:rPr>
              <w:t xml:space="preserve">. </w:t>
            </w:r>
            <w:r w:rsidRPr="00DC6E22">
              <w:rPr>
                <w:rFonts w:eastAsia="Arial" w:cs="Arial"/>
                <w:color w:val="FF0000"/>
                <w:sz w:val="24"/>
                <w:szCs w:val="24"/>
              </w:rPr>
              <w:t xml:space="preserve">Palveluntuottajan on tarkistettava ja päivitettävä vuosittain viimeistään 31.3. omat tietonsa rekisterissä sähköisen asiointitilin kautta </w:t>
            </w:r>
          </w:p>
          <w:p w14:paraId="0145C07C" w14:textId="3BD5C58A" w:rsidR="00DC6E22" w:rsidRP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Mikä on palveluyksikön toiminta-ajatus? Mitkä ovat sen toimintaperiaatteet?</w:t>
            </w:r>
          </w:p>
          <w:p w14:paraId="01885528" w14:textId="6BF617A8" w:rsidR="00DC6E22" w:rsidRPr="00DC6E22" w:rsidRDefault="00DC6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FF0000"/>
                <w:sz w:val="23"/>
                <w:szCs w:val="23"/>
              </w:rPr>
            </w:pPr>
          </w:p>
        </w:tc>
      </w:tr>
      <w:tr w:rsidR="00D265F8" w14:paraId="5F958397" w14:textId="77777777">
        <w:trPr>
          <w:trHeight w:val="2060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D54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3"/>
              </w:rPr>
              <w:lastRenderedPageBreak/>
              <w:t>Arvot ja toimintaperiaatteet  </w:t>
            </w:r>
          </w:p>
          <w:p w14:paraId="44F5466C" w14:textId="77777777" w:rsidR="00DC6E22" w:rsidRPr="00DC6E22" w:rsidRDefault="00DC6E22" w:rsidP="00DC6E22">
            <w:pPr>
              <w:ind w:left="720"/>
              <w:rPr>
                <w:color w:val="FF0000"/>
                <w:sz w:val="24"/>
                <w:szCs w:val="24"/>
              </w:rPr>
            </w:pPr>
            <w:r w:rsidRPr="00DC6E22">
              <w:rPr>
                <w:color w:val="FF0000"/>
                <w:sz w:val="24"/>
                <w:szCs w:val="24"/>
              </w:rPr>
              <w:t>Kuvaa:</w:t>
            </w:r>
            <w:bookmarkStart w:id="0" w:name="_Hlk169613202"/>
          </w:p>
          <w:p w14:paraId="109B6684" w14:textId="77777777" w:rsidR="00DC6E22" w:rsidRP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 xml:space="preserve">Mitkä ovat palveluyksikön tuottamat ja omavalvontasuunnitelman kattamat palvelut? </w:t>
            </w:r>
            <w:r w:rsidRPr="00DC6E22">
              <w:rPr>
                <w:rFonts w:eastAsia="Times New Roman" w:cs="Arial"/>
                <w:color w:val="FF0000"/>
                <w:sz w:val="24"/>
                <w:szCs w:val="24"/>
              </w:rPr>
              <w:t>Mitä palveluita tuotetaan ja mille asiakasryhmille palveluita tuotetaan?</w:t>
            </w:r>
          </w:p>
          <w:bookmarkEnd w:id="0"/>
          <w:p w14:paraId="34B8A228" w14:textId="6C0F885E" w:rsidR="00DC6E22" w:rsidRP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Miten niitä tuotetaan?</w:t>
            </w:r>
          </w:p>
          <w:p w14:paraId="2A31A7F5" w14:textId="77777777" w:rsidR="00DC6E22" w:rsidRPr="00DC6E22" w:rsidRDefault="00DC6E22" w:rsidP="00DC6E22">
            <w:pPr>
              <w:ind w:left="720" w:firstLine="720"/>
              <w:rPr>
                <w:color w:val="FF0000"/>
                <w:sz w:val="24"/>
                <w:szCs w:val="24"/>
              </w:rPr>
            </w:pPr>
            <w:r w:rsidRPr="00DC6E22">
              <w:rPr>
                <w:color w:val="FF0000"/>
                <w:sz w:val="24"/>
                <w:szCs w:val="24"/>
              </w:rPr>
              <w:t xml:space="preserve">Esimerkiksi: Onko kyseessä </w:t>
            </w:r>
            <w:proofErr w:type="spellStart"/>
            <w:r w:rsidRPr="00DC6E22">
              <w:rPr>
                <w:color w:val="FF0000"/>
                <w:sz w:val="24"/>
                <w:szCs w:val="24"/>
              </w:rPr>
              <w:t>läsnäpalvelu</w:t>
            </w:r>
            <w:proofErr w:type="spellEnd"/>
            <w:r w:rsidRPr="00DC6E22">
              <w:rPr>
                <w:color w:val="FF0000"/>
                <w:sz w:val="24"/>
                <w:szCs w:val="24"/>
              </w:rPr>
              <w:t xml:space="preserve"> vai etäpalvelu?</w:t>
            </w:r>
          </w:p>
          <w:p w14:paraId="7B512E4A" w14:textId="77777777" w:rsidR="00DC6E22" w:rsidRDefault="00DC6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  <w:p w14:paraId="6DEB57F4" w14:textId="080F9156" w:rsidR="00DC6E22" w:rsidRPr="00DC6E22" w:rsidRDefault="00DC6E22" w:rsidP="00DC6E22">
            <w:pPr>
              <w:pStyle w:val="Luettelokappale"/>
              <w:numPr>
                <w:ilvl w:val="2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Asiakasmäärät sekä –ryhmät</w:t>
            </w:r>
          </w:p>
          <w:p w14:paraId="1234129B" w14:textId="77777777" w:rsidR="00DC6E22" w:rsidRDefault="00DC6E22" w:rsidP="00DC6E22">
            <w:pPr>
              <w:pStyle w:val="Luettelokappale"/>
              <w:numPr>
                <w:ilvl w:val="2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 xml:space="preserve">Tuotetaanko palveluja ostopalveluna tai alihankintana toiselle palveluntuottajalle tai –järjestäjälle? Tuotetaanko palveluja sopimuksen perusteella suoraan asiakkaalle? </w:t>
            </w:r>
          </w:p>
          <w:p w14:paraId="789A1EA7" w14:textId="0D1FA61B" w:rsidR="00DC6E22" w:rsidRPr="00DC6E22" w:rsidRDefault="00DC6E22" w:rsidP="00DC6E22">
            <w:pPr>
              <w:pStyle w:val="Luettelokappale"/>
              <w:numPr>
                <w:ilvl w:val="2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Hankitaanko palveluja toiselta palveluntuottajalta?</w:t>
            </w:r>
          </w:p>
          <w:p w14:paraId="4B96E5FA" w14:textId="77777777" w:rsidR="00DC6E22" w:rsidRP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Minkä hyvinvointialueiden alueilla palveluja tuotetaan?</w:t>
            </w:r>
          </w:p>
          <w:p w14:paraId="770184A7" w14:textId="77777777" w:rsidR="00DC6E22" w:rsidRPr="00DC6E22" w:rsidRDefault="00DC6E22" w:rsidP="00DC6E22">
            <w:pPr>
              <w:pStyle w:val="Luettelokappale"/>
              <w:numPr>
                <w:ilvl w:val="1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Millaisia menettelytapoja noudatetaan, kun tarjotaan palveluita yksityisasiakkaille?</w:t>
            </w:r>
          </w:p>
          <w:p w14:paraId="104AFCE6" w14:textId="77777777" w:rsidR="00DC6E22" w:rsidRPr="00DC6E22" w:rsidRDefault="00DC6E22" w:rsidP="00DC6E22">
            <w:pPr>
              <w:pStyle w:val="Luettelokappale"/>
              <w:numPr>
                <w:ilvl w:val="2"/>
                <w:numId w:val="1"/>
              </w:numPr>
              <w:spacing w:after="0" w:line="276" w:lineRule="auto"/>
              <w:rPr>
                <w:rFonts w:eastAsia="Arial" w:cs="Arial"/>
                <w:color w:val="FF0000"/>
                <w:sz w:val="24"/>
                <w:szCs w:val="24"/>
              </w:rPr>
            </w:pPr>
            <w:r w:rsidRPr="00DC6E22">
              <w:rPr>
                <w:rFonts w:eastAsia="Arial" w:cs="Arial"/>
                <w:color w:val="FF0000"/>
                <w:sz w:val="24"/>
                <w:szCs w:val="24"/>
              </w:rPr>
              <w:t>Esimerkiksi palvelusopimuksen ja palvelusuunnitelman laatiminen</w:t>
            </w:r>
          </w:p>
          <w:p w14:paraId="7BC21466" w14:textId="77777777" w:rsidR="00DC6E22" w:rsidRDefault="00DC6E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3"/>
                <w:szCs w:val="23"/>
              </w:rPr>
            </w:pPr>
          </w:p>
        </w:tc>
      </w:tr>
    </w:tbl>
    <w:p w14:paraId="42F2F784" w14:textId="557CA9BC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left="1074" w:right="-4" w:hanging="12"/>
        <w:rPr>
          <w:rFonts w:ascii="Calibri" w:eastAsia="Calibri" w:hAnsi="Calibri" w:cs="Calibri"/>
          <w:color w:val="000000"/>
          <w:sz w:val="21"/>
          <w:szCs w:val="21"/>
        </w:rPr>
      </w:pPr>
    </w:p>
    <w:p w14:paraId="7E0E4962" w14:textId="77777777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rPr>
          <w:b/>
          <w:color w:val="FFFFFF"/>
          <w:sz w:val="27"/>
          <w:szCs w:val="27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b/>
          <w:color w:val="FFFFFF"/>
          <w:sz w:val="27"/>
          <w:szCs w:val="27"/>
        </w:rPr>
        <w:t xml:space="preserve">www.kotityopalvelut.fi  </w:t>
      </w:r>
    </w:p>
    <w:p w14:paraId="20B87770" w14:textId="5EC05DA1" w:rsidR="00D265F8" w:rsidRPr="008626C6" w:rsidRDefault="008626C6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 xml:space="preserve">        </w:t>
      </w:r>
      <w:r w:rsidR="001A4407" w:rsidRPr="008626C6">
        <w:rPr>
          <w:rFonts w:ascii="Calibri" w:eastAsia="Calibri" w:hAnsi="Calibri" w:cs="Calibri"/>
          <w:b/>
          <w:color w:val="000000"/>
        </w:rPr>
        <w:t xml:space="preserve">3. OMAVALVONNAN ORGANISOINTI, VASTUUT JA VASTUUHENKILÖT </w:t>
      </w:r>
    </w:p>
    <w:p w14:paraId="1D401240" w14:textId="77777777" w:rsidR="008626C6" w:rsidRDefault="008626C6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color w:val="000000"/>
          <w:sz w:val="21"/>
          <w:szCs w:val="21"/>
        </w:rPr>
      </w:pPr>
    </w:p>
    <w:tbl>
      <w:tblPr>
        <w:tblStyle w:val="a2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000C8A7C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ABEF4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Omavalvonnasta vastaavan </w:t>
            </w: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yrityksen johdon edustaja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ja tehtävät:</w:t>
            </w:r>
          </w:p>
        </w:tc>
      </w:tr>
      <w:tr w:rsidR="00D265F8" w14:paraId="5ADA3482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637A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Omavalvonnasta vastaavan henkilön yhteystiedot ja tehtävät (jos eri henkilö kuin edellä)</w:t>
            </w:r>
          </w:p>
        </w:tc>
      </w:tr>
      <w:tr w:rsidR="00D265F8" w14:paraId="7EB2755C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EB1F9" w14:textId="77777777" w:rsidR="000B2530" w:rsidRDefault="001A4407" w:rsidP="000B2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Omavalvonnan suunnittelu‐ ja toimeenpanotyöryhmän jäsenet (nimi ja ammattinimike)</w:t>
            </w:r>
            <w:r w:rsidR="000B2530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</w:t>
            </w:r>
          </w:p>
          <w:p w14:paraId="7898CE1C" w14:textId="49EB894A" w:rsidR="000B2530" w:rsidRDefault="000B2530" w:rsidP="000B2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tekee omavalvontasuunnitelman, osallistuuko henkilöstö sen tekemiseen</w:t>
            </w:r>
          </w:p>
          <w:p w14:paraId="001D4A27" w14:textId="19280B99" w:rsidR="00D265F8" w:rsidRDefault="00D26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265F8" w14:paraId="704F1D9F" w14:textId="77777777">
        <w:trPr>
          <w:trHeight w:val="162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CEDFF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henkilöstön ja opiskelijoiden perehdyttämisestä ja kouluttamisesta omavalvonnan suunnitteluun ja toteuttamiseen (Voi olla osana perehdyttämissuunnitelmaa)</w:t>
            </w:r>
          </w:p>
          <w:p w14:paraId="0836A3EE" w14:textId="77777777" w:rsidR="005E198C" w:rsidRDefault="005E1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omavalvontasuunnitelma näkyy toiminnassa/ asiakkaille</w:t>
            </w:r>
          </w:p>
          <w:p w14:paraId="37D2CD3C" w14:textId="3B4F2056" w:rsidR="005E198C" w:rsidRDefault="005E1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toteutumista seurataan käytännössä</w:t>
            </w:r>
          </w:p>
          <w:p w14:paraId="1F4D374C" w14:textId="4A115343" w:rsidR="005E198C" w:rsidRPr="005E198C" w:rsidRDefault="005E19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04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Missä omavalvontasuunnitelmaa säilytetään</w:t>
            </w:r>
          </w:p>
        </w:tc>
      </w:tr>
    </w:tbl>
    <w:p w14:paraId="2B510476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613907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09B150" w14:textId="77777777" w:rsidR="00D265F8" w:rsidRPr="008626C6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E40542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6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4. ASIAKKAAN JA OMAISEN OSALLISTUMINEN JA ASIAKASPALAUTE</w:t>
      </w:r>
    </w:p>
    <w:p w14:paraId="373F689C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6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3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56501AF6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2198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478" w:firstLine="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asiakaspalautteen hankinnasta (millä keinoin ja kuinka usein asiakkailta ja omaisilta hankitaan palautetta?)</w:t>
            </w:r>
          </w:p>
          <w:p w14:paraId="7BAA7B7B" w14:textId="277C4747" w:rsidR="000B2530" w:rsidRPr="000B2530" w:rsidRDefault="000B2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478" w:firstLine="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Onko erilaisia tapoja kerätä palautetta erilaisilta asiakasryhmiltä/omaisilta</w:t>
            </w:r>
          </w:p>
        </w:tc>
      </w:tr>
      <w:tr w:rsidR="00D265F8" w14:paraId="2F6F795F" w14:textId="77777777">
        <w:trPr>
          <w:trHeight w:val="162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442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567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asiakaspalautteiden käsittelystä (miten asiakaspalautteet käsitellään yrityksessä / toimintayksikössä?)</w:t>
            </w:r>
          </w:p>
        </w:tc>
      </w:tr>
      <w:tr w:rsidR="00D265F8" w14:paraId="47223AA2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F120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asiakaspalautteen käytöstä toiminnan kehittämisessä (miten saatua palautetta hyödynnetään?)</w:t>
            </w:r>
          </w:p>
        </w:tc>
      </w:tr>
    </w:tbl>
    <w:p w14:paraId="7A691611" w14:textId="0839C85C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rPr>
          <w:b/>
          <w:color w:val="FFFFFF"/>
          <w:sz w:val="27"/>
          <w:szCs w:val="27"/>
        </w:rPr>
      </w:pPr>
      <w:r>
        <w:rPr>
          <w:b/>
          <w:color w:val="FFFFFF"/>
          <w:sz w:val="27"/>
          <w:szCs w:val="27"/>
        </w:rPr>
        <w:t xml:space="preserve">yopalvelut.fi  </w:t>
      </w:r>
    </w:p>
    <w:p w14:paraId="2C808DFA" w14:textId="12EA3A9D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right"/>
        <w:rPr>
          <w:b/>
          <w:color w:val="333333"/>
          <w:sz w:val="18"/>
          <w:szCs w:val="18"/>
        </w:rPr>
      </w:pPr>
      <w:r>
        <w:rPr>
          <w:b/>
          <w:color w:val="333333"/>
          <w:sz w:val="18"/>
          <w:szCs w:val="18"/>
        </w:rPr>
        <w:t xml:space="preserve">  </w:t>
      </w:r>
    </w:p>
    <w:tbl>
      <w:tblPr>
        <w:tblStyle w:val="a4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030700E2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42B1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251" w:firstLine="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asiakaspalautejärjestelmän kehittämiseksi (miten yrityksessä aiotaan kehittää asiakaspalautteen hankintaa, käsittelyä ja/tai hyödyntämistä?)</w:t>
            </w:r>
          </w:p>
        </w:tc>
      </w:tr>
    </w:tbl>
    <w:p w14:paraId="3EB98F8E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C50FEE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010A07" w14:textId="77777777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3"/>
        <w:rPr>
          <w:rFonts w:ascii="Calibri" w:eastAsia="Calibri" w:hAnsi="Calibri" w:cs="Calibri"/>
          <w:b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5. RISKIEN JA EPÄKOHTIEN TUNNISTAMINEN JA KORJAAVAT TOIMENPITEET </w:t>
      </w:r>
    </w:p>
    <w:p w14:paraId="20EAB664" w14:textId="77777777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" w:line="281" w:lineRule="auto"/>
        <w:ind w:left="1070" w:right="23" w:hanging="7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Tästä kokonaisuudesta laaditaan yrityksen sisäiseen käyttöön eri osa‐alueita koskevat asiakirjat, joissa sovitaan suunnitelmat ja aikataulut todettujen puutteiden ja haittatapahtumien korjaavista toimenpiteistä.   </w:t>
      </w:r>
    </w:p>
    <w:tbl>
      <w:tblPr>
        <w:tblStyle w:val="a5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7CACD48E" w14:textId="77777777">
        <w:trPr>
          <w:trHeight w:val="1889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7B31" w14:textId="77777777" w:rsidR="00AA2943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menettelystä, jolla toiminnan riskit, kriittiset työvaiheet ja vaaratilanteet tunnistetaan ennakoivasti (miten yrityksessä tehdään ennakkokartoitus riskeistä, kriittisistä työvaiheista ja vaaratilanteista?)</w:t>
            </w:r>
          </w:p>
          <w:p w14:paraId="2DE65F94" w14:textId="77064BC7" w:rsidR="00D265F8" w:rsidRDefault="00AA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hyperlink r:id="rId7" w:history="1">
              <w:r w:rsidRPr="00AA2943">
                <w:rPr>
                  <w:rStyle w:val="Hyperlinkki"/>
                  <w:rFonts w:ascii="Calibri" w:eastAsia="Calibri" w:hAnsi="Calibri" w:cs="Calibri"/>
                  <w:sz w:val="21"/>
                  <w:szCs w:val="21"/>
                </w:rPr>
                <w:t>..\Web-ilta\Riskienhallintatyokalu_101010_lop.doc</w:t>
              </w:r>
            </w:hyperlink>
          </w:p>
          <w:p w14:paraId="25AF533A" w14:textId="77777777" w:rsidR="00AA2943" w:rsidRDefault="00AA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  <w:p w14:paraId="52BCEF06" w14:textId="5EA8D3F7" w:rsidR="00AA2943" w:rsidRDefault="00AA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hyperlink r:id="rId8" w:history="1">
              <w:r w:rsidRPr="00AA2943">
                <w:rPr>
                  <w:rStyle w:val="Hyperlinkki"/>
                  <w:rFonts w:ascii="Calibri" w:eastAsia="Calibri" w:hAnsi="Calibri" w:cs="Calibri"/>
                  <w:sz w:val="21"/>
                  <w:szCs w:val="21"/>
                </w:rPr>
                <w:t>Toisen-kotona-tehtavan-tyon-turvallisuus-ja-tyohyvinvointi.pdf</w:t>
              </w:r>
            </w:hyperlink>
          </w:p>
          <w:p w14:paraId="0B8AC1B6" w14:textId="77777777" w:rsid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tekee riskienkartoituksen ja missä vaiheessa?</w:t>
            </w:r>
          </w:p>
          <w:p w14:paraId="3BE482EF" w14:textId="0F2F4A42" w:rsidR="005C06B1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henkilöstö ilmoittaa vastuuhenkilölle palveluyksikön toiminnassa ilmenevistä epäkohdista tai niiden uhasta</w:t>
            </w:r>
          </w:p>
          <w:p w14:paraId="61E48DEB" w14:textId="77777777" w:rsid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niistä tiedotetaan henkilökunnalle?</w:t>
            </w:r>
          </w:p>
          <w:p w14:paraId="3325F805" w14:textId="06C39996" w:rsidR="005C06B1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asiakas/omainen voi tehdä vaara- ja haittatapahtumailmoituksen</w:t>
            </w:r>
          </w:p>
          <w:p w14:paraId="2DD8E942" w14:textId="77777777" w:rsid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perehdytyksessä huomioidaan riskit, kriittiset työvaiheet ja vaarat?</w:t>
            </w:r>
          </w:p>
          <w:p w14:paraId="6763D9F1" w14:textId="19E83C9C" w:rsidR="001524F9" w:rsidRP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175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henkilöstöä ohjeistetaan  </w:t>
            </w:r>
          </w:p>
        </w:tc>
      </w:tr>
      <w:tr w:rsidR="00D265F8" w14:paraId="32FDF18C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17D7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menettelystä, jolla läheltä piti – tilanteet ja havaitut epäkohdat käsitellään</w:t>
            </w:r>
          </w:p>
          <w:p w14:paraId="47E6CC0B" w14:textId="77777777" w:rsid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Minne kirjataan?</w:t>
            </w:r>
          </w:p>
          <w:p w14:paraId="0D633BE8" w14:textId="05AE638F" w:rsidR="001524F9" w:rsidRPr="001524F9" w:rsidRDefault="00152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käsittelee ja kenen kanssa? Miten informoidaan henkilöstöä/asiakkaita</w:t>
            </w:r>
          </w:p>
        </w:tc>
      </w:tr>
      <w:tr w:rsidR="00D265F8" w14:paraId="4EE58573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21A8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menettelystä, jolla havaitut epäkohdat korjataan</w:t>
            </w:r>
          </w:p>
          <w:p w14:paraId="09C75954" w14:textId="03741B99" w:rsidR="001524F9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vastaa korjauksesta ja millä aikataululla</w:t>
            </w:r>
          </w:p>
          <w:p w14:paraId="53285F86" w14:textId="1D663194" w:rsidR="005C06B1" w:rsidRPr="001524F9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</w:p>
        </w:tc>
      </w:tr>
      <w:tr w:rsidR="00D265F8" w14:paraId="0D2EE638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AD7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siitä, miten korjaavista toimenpiteistä tiedotetaan henkilöstölle ja tarvittaessa yhteistyötahoille</w:t>
            </w:r>
          </w:p>
          <w:p w14:paraId="1CFDE0E6" w14:textId="5087E459" w:rsidR="005C06B1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 w:rsidRPr="005C06B1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tiedottaa</w:t>
            </w:r>
            <w:r w:rsidR="005E198C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ja kenelle</w:t>
            </w:r>
          </w:p>
          <w:p w14:paraId="563D6A96" w14:textId="3E65042C" w:rsidR="005C06B1" w:rsidRDefault="005C06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tiedottaa</w:t>
            </w:r>
            <w:r w:rsidR="005E198C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henkilöstölle /</w:t>
            </w:r>
            <w:proofErr w:type="spellStart"/>
            <w:r w:rsidR="005E198C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yhteistytahoille</w:t>
            </w:r>
            <w:proofErr w:type="spellEnd"/>
            <w:r w:rsidR="005E198C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/asiakkaille/omaisille</w:t>
            </w:r>
          </w:p>
        </w:tc>
      </w:tr>
    </w:tbl>
    <w:p w14:paraId="5B42B122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92476F" w14:textId="77777777" w:rsidR="00D265F8" w:rsidRPr="008626C6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CB3E40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1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6. HENKILÖSTÖ</w:t>
      </w:r>
    </w:p>
    <w:p w14:paraId="47A53A07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1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6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2E9435DD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D752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henkilöstön määrästä ja rakenteesta</w:t>
            </w:r>
          </w:p>
        </w:tc>
      </w:tr>
    </w:tbl>
    <w:p w14:paraId="01ABC8F9" w14:textId="72B51223" w:rsidR="00D265F8" w:rsidRPr="008626C6" w:rsidRDefault="001A4407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right="-4"/>
        <w:rPr>
          <w:rFonts w:ascii="Calibri" w:eastAsia="Calibri" w:hAnsi="Calibri" w:cs="Calibri"/>
          <w:noProof/>
          <w:color w:val="000000"/>
          <w:sz w:val="21"/>
          <w:szCs w:val="21"/>
        </w:rPr>
      </w:pPr>
      <w:r>
        <w:rPr>
          <w:b/>
          <w:color w:val="FFFFFF"/>
          <w:sz w:val="27"/>
          <w:szCs w:val="27"/>
        </w:rPr>
        <w:t xml:space="preserve">yopalvelut.fi  </w:t>
      </w:r>
    </w:p>
    <w:p w14:paraId="36499801" w14:textId="4F8905F1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right"/>
        <w:rPr>
          <w:b/>
          <w:color w:val="333333"/>
          <w:sz w:val="18"/>
          <w:szCs w:val="18"/>
        </w:rPr>
      </w:pPr>
      <w:r>
        <w:rPr>
          <w:b/>
          <w:color w:val="333333"/>
          <w:sz w:val="18"/>
          <w:szCs w:val="18"/>
        </w:rPr>
        <w:t xml:space="preserve">  </w:t>
      </w:r>
    </w:p>
    <w:tbl>
      <w:tblPr>
        <w:tblStyle w:val="a7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36C30E9D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923E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193" w:firstLine="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henkilöstön rekrytoinnin periaatteista (rekrytointitavat, kelpoisuuden ja taustojen tarkistaminen, rikosrekisterin tarkistaminen, sijaisten hankintamenettely)</w:t>
            </w:r>
          </w:p>
        </w:tc>
      </w:tr>
      <w:tr w:rsidR="00D265F8" w14:paraId="4F580A19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471A0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henkilöstön perehdyttämisestä (voi olla osana perehdyttämissuunnitelmaa)</w:t>
            </w:r>
          </w:p>
        </w:tc>
      </w:tr>
      <w:tr w:rsidR="00D265F8" w14:paraId="2B349FC8" w14:textId="77777777">
        <w:trPr>
          <w:trHeight w:val="242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4E6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231" w:firstLine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henkilökunnan /yrittäjän ammattitaidon ja työhyvinvoinnin ylläpitämisestä ja osaamisen johtamisesta (osaamisen, ammattitaidon ja sen kehittymisen seuranta, täydennyskoulutussuunnittelu ja –seuranta menettelyt, sairauspoissaolojen seuranta, kehityskeskustelut – liitteenä voi olla henkilöstön täydennyskoulutussuunnitelma)  </w:t>
            </w:r>
          </w:p>
        </w:tc>
      </w:tr>
      <w:tr w:rsidR="00D265F8" w14:paraId="3BE9F6AC" w14:textId="77777777">
        <w:trPr>
          <w:trHeight w:val="1890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97E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henkilöstöasioiden kehittämisestä (liitteenä, voi viitata voimassa olevaan laatukäsikirjaan)</w:t>
            </w:r>
          </w:p>
        </w:tc>
      </w:tr>
    </w:tbl>
    <w:p w14:paraId="19A8ED18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9C6593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F16031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1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7. YRITYKSEN TOIMITILAT, LAITTEET JA TARVIKKEET</w:t>
      </w:r>
    </w:p>
    <w:p w14:paraId="4EC23BD9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1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8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58FDE217" w14:textId="77777777">
        <w:trPr>
          <w:trHeight w:val="1084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3FC9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yrityksen toimitiloista (esim. huolto ja varastotilat)</w:t>
            </w:r>
          </w:p>
        </w:tc>
      </w:tr>
      <w:tr w:rsidR="00D265F8" w14:paraId="4BAB98FA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7B8D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niistä laitteista ja tarvikkeista, joita käytetään asiakaskodeissa  </w:t>
            </w:r>
          </w:p>
        </w:tc>
      </w:tr>
      <w:tr w:rsidR="00D265F8" w14:paraId="7764945D" w14:textId="77777777">
        <w:trPr>
          <w:trHeight w:val="140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96F9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välineiden huoltomenetelmistä</w:t>
            </w:r>
          </w:p>
        </w:tc>
      </w:tr>
      <w:tr w:rsidR="00D265F8" w14:paraId="5BA6C5A1" w14:textId="77777777">
        <w:trPr>
          <w:trHeight w:val="816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9FA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siitä, miten ja kuinka usein yritys uusii käyttämiään laitteita ja tarvikkeita  </w:t>
            </w:r>
          </w:p>
        </w:tc>
      </w:tr>
    </w:tbl>
    <w:p w14:paraId="27F88F27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518E95" w14:textId="77BDC87D" w:rsidR="00D265F8" w:rsidRPr="008626C6" w:rsidRDefault="00D265F8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right="-4"/>
        <w:rPr>
          <w:rFonts w:ascii="Calibri" w:eastAsia="Calibri" w:hAnsi="Calibri" w:cs="Calibri"/>
          <w:color w:val="000000"/>
          <w:sz w:val="21"/>
          <w:szCs w:val="21"/>
        </w:rPr>
      </w:pPr>
    </w:p>
    <w:p w14:paraId="3D9F0BF1" w14:textId="219946B1" w:rsidR="00D265F8" w:rsidRPr="008626C6" w:rsidRDefault="00D265F8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333333"/>
          <w:sz w:val="18"/>
          <w:szCs w:val="18"/>
        </w:rPr>
      </w:pPr>
    </w:p>
    <w:p w14:paraId="1999F8F1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9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 xml:space="preserve">8. ASIAKASTURVALLISUUS </w:t>
      </w:r>
    </w:p>
    <w:p w14:paraId="0017FDD3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9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a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0894E5AD" w14:textId="77777777">
        <w:trPr>
          <w:trHeight w:val="2158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E79A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Yrityksen turvallisuussuunnittelusta ja turvallisuustoiminnasta vastaavan henkilön yhteystiedot  </w:t>
            </w:r>
          </w:p>
        </w:tc>
      </w:tr>
      <w:tr w:rsidR="00D265F8" w14:paraId="39054CE3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BD272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asiakasturvallisuuden varmistamisesta   </w:t>
            </w:r>
          </w:p>
        </w:tc>
      </w:tr>
      <w:tr w:rsidR="00D265F8" w14:paraId="4EC2DD43" w14:textId="77777777">
        <w:trPr>
          <w:trHeight w:val="1890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36268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665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asiakkaiden käytössä olevien turvalaitteiden ja hälytysjärjestelmien toimivuuden varmistamisesta, joista yritys vastaa</w:t>
            </w:r>
          </w:p>
        </w:tc>
      </w:tr>
      <w:tr w:rsidR="00D265F8" w14:paraId="70DD9E70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36FF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asiakasturvallisuuden kehittämisestä</w:t>
            </w:r>
          </w:p>
        </w:tc>
      </w:tr>
    </w:tbl>
    <w:p w14:paraId="01142BAC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DC180F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28EE9D" w14:textId="77777777" w:rsidR="001A4407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FD4966" w14:textId="77777777" w:rsidR="001A4407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626E75" w14:textId="77777777" w:rsidR="001A4407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10B397" w14:textId="77777777" w:rsidR="001A4407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93E897" w14:textId="77777777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9"/>
        <w:rPr>
          <w:rFonts w:ascii="Calibri" w:eastAsia="Calibri" w:hAnsi="Calibri" w:cs="Calibri"/>
          <w:b/>
          <w:color w:val="000000"/>
          <w:sz w:val="23"/>
          <w:szCs w:val="23"/>
        </w:rPr>
      </w:pPr>
      <w:r>
        <w:rPr>
          <w:rFonts w:ascii="Calibri" w:eastAsia="Calibri" w:hAnsi="Calibri" w:cs="Calibri"/>
          <w:b/>
          <w:color w:val="000000"/>
          <w:sz w:val="23"/>
          <w:szCs w:val="23"/>
        </w:rPr>
        <w:lastRenderedPageBreak/>
        <w:t>9. ASIAKKAAN ASEMA JA OIKEUDET</w:t>
      </w:r>
    </w:p>
    <w:tbl>
      <w:tblPr>
        <w:tblStyle w:val="ab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33E2D222" w14:textId="77777777">
        <w:trPr>
          <w:trHeight w:val="2158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0DEA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463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asiakkaan ohjauksesta ja neuvonnasta sekä palvelutarpeen arvioinnista, palvelusopimuksen ja palvelusuunnitelman laatimisesta ja päivittämisestä sekä asiakkaan osallistumisesta päätöksentekoon</w:t>
            </w:r>
          </w:p>
          <w:p w14:paraId="684ED8DF" w14:textId="4D733793" w:rsidR="00372F21" w:rsidRPr="00372F21" w:rsidRDefault="00372F21" w:rsidP="00372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463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asiakassuhde alkaa? Kuka ja miten arvioi palveluntarvetta? Kuka/ketkä päättävät palveluntarpeesta? Ketkä osallistuvat sopimuksen tekemiseen? Miten asiakas osallistuu päätöksentekoon?</w:t>
            </w:r>
          </w:p>
        </w:tc>
      </w:tr>
    </w:tbl>
    <w:p w14:paraId="7FE512D0" w14:textId="7EC545B7" w:rsidR="008626C6" w:rsidRDefault="008626C6" w:rsidP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right="-4"/>
        <w:rPr>
          <w:rFonts w:ascii="Calibri" w:eastAsia="Calibri" w:hAnsi="Calibri" w:cs="Calibri"/>
          <w:noProof/>
          <w:color w:val="000000"/>
          <w:sz w:val="21"/>
          <w:szCs w:val="21"/>
        </w:rPr>
      </w:pPr>
    </w:p>
    <w:p w14:paraId="70931C40" w14:textId="00274D18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right"/>
        <w:rPr>
          <w:b/>
          <w:color w:val="333333"/>
          <w:sz w:val="18"/>
          <w:szCs w:val="18"/>
        </w:rPr>
      </w:pPr>
    </w:p>
    <w:tbl>
      <w:tblPr>
        <w:tblStyle w:val="ac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3034C787" w14:textId="77777777">
        <w:trPr>
          <w:trHeight w:val="240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7ED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 w:right="642" w:firstLine="9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siitä, miten asiakasta informoidaan palvelusopimuksen sisällöstä, palvelun kustannuksista ja sopimusmuutoksista</w:t>
            </w:r>
          </w:p>
          <w:p w14:paraId="56AFC566" w14:textId="627C70DE" w:rsidR="00372F21" w:rsidRPr="00372F21" w:rsidRDefault="00372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 w:right="642" w:firstLine="9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informoi asiakasta palvelusopimuksen sisällöstä? Mitkä tekijät vaikuttavat sopimusmuutoksiin</w:t>
            </w:r>
          </w:p>
        </w:tc>
      </w:tr>
      <w:tr w:rsidR="00D265F8" w14:paraId="24F13C08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ECF8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kuluttajansuojaa koskevasta informaatiosta</w:t>
            </w:r>
          </w:p>
          <w:p w14:paraId="73D747FA" w14:textId="0783DC4B" w:rsidR="00372F21" w:rsidRDefault="00372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372F21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</w:t>
            </w: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ä asiakkaalle kerrotaan kuluttajansuojasta ja miten?</w:t>
            </w:r>
          </w:p>
        </w:tc>
      </w:tr>
      <w:tr w:rsidR="00D265F8" w14:paraId="5F7B9A33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4C58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151" w:firstLine="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Kuvaus asiakkaan itsemääräämisoikeuden ja osallistumisen toteutumisesta (yksityisyys, intimiteettisuoja, henkilökohtainen vapaus, koskemattomuus; perustuslaki 7§ ja 10§ sekä asiakaslaki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8 – 10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§)</w:t>
            </w:r>
          </w:p>
          <w:p w14:paraId="37443CBC" w14:textId="77777777" w:rsidR="00372F21" w:rsidRDefault="00372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151" w:firstLine="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itsemääräämisoikeutta toteutetaan, entä, mikäli asiakas ei pysty enää itse päättämään </w:t>
            </w:r>
            <w:r w:rsidR="00C43C8A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asioistaan?</w:t>
            </w:r>
          </w:p>
          <w:p w14:paraId="0189BAD4" w14:textId="77777777" w:rsidR="00C43C8A" w:rsidRDefault="00C43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151" w:firstLine="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tuetaan asiakasta osallistumaan palvelujen suunnitteluun ja toteutukseen</w:t>
            </w:r>
          </w:p>
          <w:p w14:paraId="5598BC46" w14:textId="3804DF51" w:rsidR="00C43C8A" w:rsidRPr="00372F21" w:rsidRDefault="00C43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151" w:firstLine="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huolehditaan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intimeettisuojasta</w:t>
            </w:r>
            <w:proofErr w:type="spellEnd"/>
          </w:p>
        </w:tc>
      </w:tr>
      <w:tr w:rsidR="00D265F8" w14:paraId="1FA4A248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3733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55" w:firstLine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menettelystä, miten huolehditaan ja kuka vastaa asiakkaan luovuttamista rahavaroista, avaimista ja muista tavaroista</w:t>
            </w:r>
          </w:p>
          <w:p w14:paraId="723B68EE" w14:textId="40F94FC2" w:rsidR="00C43C8A" w:rsidRDefault="00C43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55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Missä tilanteissa ja kenellä on lupa ottaa vastaan asiakkaan rahoja? Miten varmistetaan, että asiakas saa luotettavan tiedon rahojen käytöstä?</w:t>
            </w:r>
          </w:p>
          <w:p w14:paraId="0E7757DA" w14:textId="2066C139" w:rsidR="00C43C8A" w:rsidRDefault="00C43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55" w:firstLine="22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Missä tilanteissa asiakas luovuttaa avaimen palveluntarjoajan käyttöön? Miten avaimista huolehditaan, ettei ne joudu vääriin käsiin? Miten avainten luovutus dokumentoidaan</w:t>
            </w:r>
          </w:p>
          <w:p w14:paraId="23D78F64" w14:textId="1AFAB0D9" w:rsidR="00C43C8A" w:rsidRDefault="00C43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55" w:firstLine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Mitä muista tavaroita mahdollisesti voi asiakas luovuttaa ja miten on ohjeistettu huolehtimaan</w:t>
            </w:r>
          </w:p>
        </w:tc>
      </w:tr>
      <w:tr w:rsidR="00D265F8" w14:paraId="340F9162" w14:textId="77777777">
        <w:trPr>
          <w:trHeight w:val="1084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02D9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menettelytavasta, jos todetaan, että asiakasta on kohdeltu epäasiallisesti tai loukkaavasti</w:t>
            </w:r>
          </w:p>
          <w:p w14:paraId="72D0B894" w14:textId="77777777" w:rsidR="00C43C8A" w:rsidRDefault="00B14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henkilöstöä on ohjeistettu toimimaan, mikäli huomaavat asiakkaan epäasiallista kohtelua?</w:t>
            </w:r>
          </w:p>
          <w:p w14:paraId="09F26B6B" w14:textId="285E1417" w:rsidR="00B14316" w:rsidRDefault="00B14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toimitaan, jos henkilöstö on käyttäytynyt epäasiallisesti tai loukannut asiakasta</w:t>
            </w:r>
          </w:p>
        </w:tc>
      </w:tr>
      <w:tr w:rsidR="00D265F8" w14:paraId="1598374C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6B80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asiakassuhteen päättymiseen liittyvien asioiden valmistelusta ja toteuttamisesta</w:t>
            </w:r>
          </w:p>
          <w:p w14:paraId="54492834" w14:textId="3C357FC9" w:rsidR="00B14316" w:rsidRPr="00B14316" w:rsidRDefault="00B14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toimitaan erilaisten asiakkaiden kanssa, kun asiakassuhde päättyy </w:t>
            </w:r>
          </w:p>
        </w:tc>
      </w:tr>
      <w:tr w:rsidR="00D265F8" w14:paraId="66A30D48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2160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1" w:right="761" w:hanging="1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Jos asiakas on tyytymätön saamaansa palveluun, hänellä on oikeus tehdä reklamaatio yritykselle.   Henkilö ja yhteystiedot, jolle reklamaatio osoitetaan</w:t>
            </w:r>
          </w:p>
        </w:tc>
      </w:tr>
      <w:tr w:rsidR="00D265F8" w14:paraId="1F06AF66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1813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menettelytavasta, miten yrityksessä käsitellään sen toimintaa koskevat reklamaatiot</w:t>
            </w:r>
          </w:p>
          <w:p w14:paraId="18415FD8" w14:textId="3239A788" w:rsidR="00B14316" w:rsidRPr="00B14316" w:rsidRDefault="00B14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Kenen vastuulla on reklamaatioiden käsittely? Miten käsittely tapahtuu? Miten informoidaan asiakasta</w:t>
            </w:r>
          </w:p>
        </w:tc>
      </w:tr>
      <w:tr w:rsidR="00D265F8" w14:paraId="779C2C48" w14:textId="77777777">
        <w:trPr>
          <w:trHeight w:val="1084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8BEF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080" w:firstLine="15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kunnan ja palveluntuottajan välisestä yhteistyöstä asiakkaan palvelun suunnittelussa ja toteutumisen seurannassa</w:t>
            </w:r>
          </w:p>
        </w:tc>
      </w:tr>
    </w:tbl>
    <w:p w14:paraId="05AA3F9A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5AD564" w14:textId="2108BED4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right"/>
        <w:rPr>
          <w:b/>
          <w:color w:val="333333"/>
          <w:sz w:val="18"/>
          <w:szCs w:val="18"/>
        </w:rPr>
      </w:pPr>
    </w:p>
    <w:tbl>
      <w:tblPr>
        <w:tblStyle w:val="ad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6DF365D1" w14:textId="77777777">
        <w:trPr>
          <w:trHeight w:val="1889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063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asiakkaan asemaan ja oikeuksiin liittyvästä seurannasta ja kehittämisestä</w:t>
            </w:r>
          </w:p>
          <w:p w14:paraId="00834E16" w14:textId="77777777" w:rsidR="005341E5" w:rsidRDefault="00534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seurataan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kehitetään palvelun laatua?</w:t>
            </w:r>
          </w:p>
          <w:p w14:paraId="1109FBC7" w14:textId="77777777" w:rsidR="005341E5" w:rsidRDefault="00534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Mitä tarkoittaa asiakkaan hyvä kohtelu?</w:t>
            </w:r>
          </w:p>
          <w:p w14:paraId="3A73EB4C" w14:textId="77777777" w:rsidR="005341E5" w:rsidRDefault="00534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huomioidaan asiakkaan itsemääräämisoikeus?</w:t>
            </w:r>
          </w:p>
          <w:p w14:paraId="7B74D306" w14:textId="77777777" w:rsidR="005341E5" w:rsidRDefault="00534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Miten asiakas informoidaan siitä, mitä tietoja </w:t>
            </w:r>
            <w:proofErr w:type="gramStart"/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hänestä  on</w:t>
            </w:r>
            <w:proofErr w:type="gramEnd"/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kerätty ja tallennettu</w:t>
            </w:r>
          </w:p>
          <w:p w14:paraId="3DDD4D83" w14:textId="09A8EC7A" w:rsidR="005341E5" w:rsidRPr="005341E5" w:rsidRDefault="00534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asiakas ohjataan, mikäli hän kokee saaneensa virheellistä tietoa</w:t>
            </w:r>
          </w:p>
        </w:tc>
      </w:tr>
    </w:tbl>
    <w:p w14:paraId="2D93648A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0F89A6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703A14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9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10. YRITYKSEN TOIMINNAN LAADUN VARMISTAMINEN</w:t>
      </w:r>
    </w:p>
    <w:p w14:paraId="2F9626DB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9"/>
        <w:rPr>
          <w:rFonts w:ascii="Calibri" w:eastAsia="Calibri" w:hAnsi="Calibri" w:cs="Calibri"/>
          <w:b/>
          <w:color w:val="000000"/>
          <w:sz w:val="23"/>
          <w:szCs w:val="23"/>
        </w:rPr>
      </w:pPr>
    </w:p>
    <w:tbl>
      <w:tblPr>
        <w:tblStyle w:val="ae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5F70A007" w14:textId="77777777">
        <w:trPr>
          <w:trHeight w:val="2158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9A272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874" w:firstLine="8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asiakkaiden suoriutumista, toimintakykyä, elämänhallintaa ja hyvinvointia ylläpitävästä ja edistävästä toiminnasta</w:t>
            </w:r>
          </w:p>
          <w:p w14:paraId="4E70FB97" w14:textId="4E4FB0F6" w:rsidR="009B43D0" w:rsidRPr="009B43D0" w:rsidRDefault="009B4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874" w:firstLine="8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osallistuu suunnitteluun, miten toteutusta seurataan ja kehitetään/päivitetään</w:t>
            </w:r>
          </w:p>
        </w:tc>
      </w:tr>
      <w:tr w:rsidR="00D265F8" w14:paraId="76E4D7BC" w14:textId="77777777">
        <w:trPr>
          <w:trHeight w:val="2158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795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lastRenderedPageBreak/>
              <w:t>Siivouspalveluja tuottavat yritykset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: Kuvaus asiakkaan kodin siisteyden, pyykkihuollon ja jätehuollon järjestämiseen liittyvistä käytänteistä.</w:t>
            </w:r>
          </w:p>
          <w:p w14:paraId="20344A8D" w14:textId="77777777" w:rsidR="009B43D0" w:rsidRDefault="009B4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 w:rsidRPr="009B43D0"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Mit</w:t>
            </w: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ä kirjataan sopimukseen? Onko asiakkaalla mahdollisuus osallistua ja miten?</w:t>
            </w:r>
          </w:p>
          <w:p w14:paraId="14A3AE0A" w14:textId="671AD5DB" w:rsidR="00620CFC" w:rsidRDefault="00620C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Millaista osaamista henkilöstöllä on tuottaa näitä palveluja</w:t>
            </w:r>
          </w:p>
          <w:p w14:paraId="6B27E9DF" w14:textId="77777777" w:rsidR="009B43D0" w:rsidRDefault="009B4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Käytetäänkö asiakkaan välineitä vai palvelutuottajan välineitä siivouksessa? Kuka huoltaa välineet, jos käytetään asiakkaan välineitä?</w:t>
            </w:r>
          </w:p>
          <w:p w14:paraId="55B24050" w14:textId="77777777" w:rsidR="009B43D0" w:rsidRDefault="00A6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Miten pyykkihuolto järjestetään erilaisissa asiakaskohteissa</w:t>
            </w:r>
          </w:p>
          <w:p w14:paraId="7EB81404" w14:textId="325A0E23" w:rsidR="00620CFC" w:rsidRPr="009B43D0" w:rsidRDefault="00620C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08" w:right="512" w:firstLine="11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</w:t>
            </w:r>
          </w:p>
        </w:tc>
      </w:tr>
      <w:tr w:rsidR="00D265F8" w14:paraId="47C8F07E" w14:textId="77777777">
        <w:trPr>
          <w:trHeight w:val="2158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E8AF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894" w:hanging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Ateriapalveluja tuottavat yritykset: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asiakkaan ravitsemuksen ja ruokailun järjestämiseen liittyvistä käytänteistä.  </w:t>
            </w:r>
          </w:p>
          <w:p w14:paraId="1913196A" w14:textId="77777777" w:rsidR="00A65A18" w:rsidRDefault="00A6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894" w:hanging="14"/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</w:pPr>
            <w:r w:rsidRPr="00A65A18"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Miten ohjataan</w:t>
            </w: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 xml:space="preserve"> asiakasta omatoimisuuteen ja monipuoliseen ravitsemukseen?</w:t>
            </w:r>
          </w:p>
          <w:p w14:paraId="443531EB" w14:textId="75ACE79B" w:rsidR="00A65A18" w:rsidRPr="00A65A18" w:rsidRDefault="00A6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894" w:hanging="14"/>
              <w:rPr>
                <w:rFonts w:ascii="Calibri" w:eastAsia="Calibri" w:hAnsi="Calibri" w:cs="Calibri"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color w:val="FF0000"/>
                <w:sz w:val="21"/>
                <w:szCs w:val="21"/>
              </w:rPr>
              <w:t>Miten toteutetaan asiakkaan ateriapalvelua turvallisesti?</w:t>
            </w:r>
          </w:p>
        </w:tc>
      </w:tr>
      <w:tr w:rsidR="00D265F8" w14:paraId="71FFD097" w14:textId="77777777">
        <w:trPr>
          <w:trHeight w:val="215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EEFBD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629" w:firstLine="19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Päivittäisen toiminnan palveluja tuottavat yritykset: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päivittäisen toiminnan järjestämisestä (toimintakykyä tukevan toiminnan, ulkoilun, liikuntamahdollisuuksien, harrastus‐ ja viriketoiminnan järjestäminen, lumityöt, puiden pilkonta, vedenkanto sekä lasten koulunkäynnin tukeminen)</w:t>
            </w:r>
          </w:p>
        </w:tc>
      </w:tr>
      <w:tr w:rsidR="00D265F8" w14:paraId="4FC6CFE5" w14:textId="77777777">
        <w:trPr>
          <w:trHeight w:val="815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0439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251" w:firstLine="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hygieniakäytänteistä ja infektiotartuntojen ehkäisemisestä (sekä epidemiatilanteessa toimiminen)  </w:t>
            </w:r>
          </w:p>
          <w:p w14:paraId="786A2666" w14:textId="77777777" w:rsidR="00A65A18" w:rsidRDefault="00A6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251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henkilöstöä on ohjeistettu toiminaan käsihygieniassa asiakaskodissa?</w:t>
            </w:r>
          </w:p>
          <w:p w14:paraId="38F91E5F" w14:textId="77777777" w:rsidR="00A65A18" w:rsidRDefault="00A6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251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on ohjeistettu toimimaan, mikä asiakkaalla on tarttuva infektio</w:t>
            </w:r>
            <w:r w:rsidR="00620CFC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?</w:t>
            </w:r>
          </w:p>
          <w:p w14:paraId="7DF23421" w14:textId="73082D9E" w:rsidR="00620CFC" w:rsidRPr="00A65A18" w:rsidRDefault="00620C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251" w:firstLine="14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asiasta informoidaan muuta henkilöstöä, kotihoitoa, omaisia</w:t>
            </w:r>
          </w:p>
        </w:tc>
      </w:tr>
    </w:tbl>
    <w:p w14:paraId="27815DDC" w14:textId="31F86592" w:rsidR="008626C6" w:rsidRPr="001A4407" w:rsidRDefault="008626C6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ind w:right="-4"/>
        <w:rPr>
          <w:rFonts w:ascii="Calibri" w:eastAsia="Calibri" w:hAnsi="Calibri" w:cs="Calibri"/>
          <w:noProof/>
          <w:color w:val="000000"/>
          <w:sz w:val="21"/>
          <w:szCs w:val="21"/>
        </w:rPr>
      </w:pPr>
    </w:p>
    <w:p w14:paraId="2BC3398E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4586E8CE" w14:textId="28FA7765" w:rsidR="00D265F8" w:rsidRP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>1</w:t>
      </w:r>
      <w:r w:rsidR="001A4407" w:rsidRPr="008626C6">
        <w:rPr>
          <w:rFonts w:ascii="Calibri" w:eastAsia="Calibri" w:hAnsi="Calibri" w:cs="Calibri"/>
          <w:b/>
          <w:color w:val="000000"/>
        </w:rPr>
        <w:t>1. ASIAKASTIETOJEN KÄSITTELY</w:t>
      </w:r>
    </w:p>
    <w:p w14:paraId="09FFB9B5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  <w:sz w:val="21"/>
          <w:szCs w:val="21"/>
        </w:rPr>
      </w:pPr>
    </w:p>
    <w:tbl>
      <w:tblPr>
        <w:tblStyle w:val="af0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3E6D4B74" w14:textId="77777777">
        <w:trPr>
          <w:trHeight w:val="1621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8B6DD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asiakastietojen kirjaamisesta, käsittelystä sekä salassapitosäädösten noudattamisesta</w:t>
            </w:r>
          </w:p>
          <w:p w14:paraId="406B1A69" w14:textId="77777777" w:rsidR="000F706F" w:rsidRDefault="000F7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Kuka /ketkä kirjaavat asiakastietoja? Miten on perehdytetty asiakastietojen turvalliseen käsittelyyn</w:t>
            </w:r>
          </w:p>
          <w:p w14:paraId="639DF92E" w14:textId="3F8023EB" w:rsidR="000F706F" w:rsidRPr="000F706F" w:rsidRDefault="000F7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käytännössä toteutetaan</w:t>
            </w:r>
          </w:p>
        </w:tc>
      </w:tr>
      <w:tr w:rsidR="00D265F8" w14:paraId="199212B4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470A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Tietosuojavastaavan yhteystiedot</w:t>
            </w:r>
          </w:p>
        </w:tc>
      </w:tr>
      <w:tr w:rsidR="00D265F8" w14:paraId="39C59586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5B31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Kuvaus, miten asiakasta informoidaan henkilötietojen käsittelystä</w:t>
            </w:r>
          </w:p>
          <w:p w14:paraId="13E4560B" w14:textId="6562C01D" w:rsidR="000F706F" w:rsidRPr="000F706F" w:rsidRDefault="000F7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FF0000"/>
                <w:sz w:val="21"/>
                <w:szCs w:val="21"/>
              </w:rPr>
              <w:t>Miten informoidaan asiakasta, että hänen henkilötietojaan käsitellään turvallisesti</w:t>
            </w:r>
          </w:p>
        </w:tc>
      </w:tr>
      <w:tr w:rsidR="00D265F8" w14:paraId="3FED0EB9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ED7C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764" w:firstLine="8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henkilöstön perehdyttämisestä ja osaamisen varmistamisesta liittyen tietosuoja‐asioihin ja asiakirjahallintoon  </w:t>
            </w:r>
          </w:p>
          <w:p w14:paraId="6C0611FD" w14:textId="3125A831" w:rsidR="000F706F" w:rsidRDefault="000F7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2" w:right="764" w:firstLine="8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Miten henkilöstöä koulutetaan/opastetaan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tieto-suoja</w:t>
            </w:r>
            <w:proofErr w:type="gramEnd"/>
          </w:p>
        </w:tc>
      </w:tr>
      <w:tr w:rsidR="00D265F8" w14:paraId="21E3A7C3" w14:textId="77777777">
        <w:trPr>
          <w:trHeight w:val="1084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93C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henkilötietolain 10§ mukaisen rekisteriselosteen ylläpitämisestä</w:t>
            </w:r>
          </w:p>
        </w:tc>
      </w:tr>
      <w:tr w:rsidR="00D265F8" w14:paraId="7C3EEF3F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AA59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asiakirjojen arkistoinnista ja päättyneiden asiakassuhteiden asiakirjojen käsittelystä</w:t>
            </w:r>
          </w:p>
        </w:tc>
      </w:tr>
      <w:tr w:rsidR="00D265F8" w14:paraId="1A250BC3" w14:textId="77777777">
        <w:trPr>
          <w:trHeight w:val="1084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D38B4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9" w:right="261" w:firstLine="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Kuvaus, miten tiedonkulku järjestetään muiden asiakkaan palvelukokonaisuuteen kuuluvien toimijoiden kanssa</w:t>
            </w:r>
          </w:p>
        </w:tc>
      </w:tr>
    </w:tbl>
    <w:p w14:paraId="1A40FE6D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6D531F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1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08664A94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9962" w14:textId="3ED1F0A1" w:rsidR="00D265F8" w:rsidRDefault="001A4407" w:rsidP="00862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asiakastietojen käsittelyn kehittämisestä</w:t>
            </w:r>
          </w:p>
        </w:tc>
      </w:tr>
    </w:tbl>
    <w:p w14:paraId="418BFB32" w14:textId="77777777" w:rsidR="008626C6" w:rsidRDefault="008626C6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0ABAE2E9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41ABA33D" w14:textId="32308714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</w:rPr>
      </w:pPr>
      <w:r w:rsidRPr="008626C6">
        <w:rPr>
          <w:rFonts w:ascii="Calibri" w:eastAsia="Calibri" w:hAnsi="Calibri" w:cs="Calibri"/>
          <w:b/>
          <w:color w:val="000000"/>
        </w:rPr>
        <w:t xml:space="preserve">12. ALIHANKINTANA TUOTETTUJEN PALVELUJEN OMAVALVONTA </w:t>
      </w:r>
    </w:p>
    <w:p w14:paraId="0FB7F6D3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7"/>
        <w:rPr>
          <w:rFonts w:ascii="Calibri" w:eastAsia="Calibri" w:hAnsi="Calibri" w:cs="Calibri"/>
          <w:b/>
          <w:color w:val="000000"/>
          <w:sz w:val="21"/>
          <w:szCs w:val="21"/>
        </w:rPr>
      </w:pPr>
    </w:p>
    <w:tbl>
      <w:tblPr>
        <w:tblStyle w:val="af2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1759EF63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245D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siitä, miten yritys valvoo alihankkijoilta ostettujen palvelujen laatua</w:t>
            </w:r>
          </w:p>
        </w:tc>
      </w:tr>
      <w:tr w:rsidR="00D265F8" w14:paraId="1592B797" w14:textId="77777777">
        <w:trPr>
          <w:trHeight w:val="135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5625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Luettelo alihankkijoista</w:t>
            </w:r>
          </w:p>
        </w:tc>
      </w:tr>
      <w:tr w:rsidR="00D265F8" w14:paraId="7FCAC083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9CFEE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Kuvaus alihankintana tuotettujen palvelujen kehittämisestä</w:t>
            </w:r>
          </w:p>
        </w:tc>
      </w:tr>
    </w:tbl>
    <w:p w14:paraId="204866BD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9A31F6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7B60E9" w14:textId="77777777" w:rsidR="00D265F8" w:rsidRPr="008626C6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Calibri" w:eastAsia="Calibri" w:hAnsi="Calibri" w:cs="Calibri"/>
          <w:b/>
          <w:bCs/>
          <w:color w:val="000000"/>
        </w:rPr>
      </w:pPr>
      <w:r w:rsidRPr="008626C6">
        <w:rPr>
          <w:rFonts w:ascii="Calibri" w:eastAsia="Calibri" w:hAnsi="Calibri" w:cs="Calibri"/>
          <w:b/>
          <w:bCs/>
          <w:color w:val="000000"/>
        </w:rPr>
        <w:t xml:space="preserve">13. OMAVALVONNAN TOTEUTTAMISEN SEURANTA JA ARVIOINTI </w:t>
      </w:r>
    </w:p>
    <w:p w14:paraId="25C2A83B" w14:textId="77777777" w:rsidR="008626C6" w:rsidRDefault="008626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Calibri" w:eastAsia="Calibri" w:hAnsi="Calibri" w:cs="Calibri"/>
          <w:color w:val="000000"/>
          <w:sz w:val="21"/>
          <w:szCs w:val="21"/>
        </w:rPr>
      </w:pPr>
    </w:p>
    <w:tbl>
      <w:tblPr>
        <w:tblStyle w:val="af3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D265F8" w14:paraId="7A68A90E" w14:textId="77777777">
        <w:trPr>
          <w:trHeight w:val="1352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D3D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yrityksen omavalvonnan toteuttamisen seurannasta</w:t>
            </w:r>
          </w:p>
        </w:tc>
      </w:tr>
      <w:tr w:rsidR="00D265F8" w14:paraId="26D6BC36" w14:textId="77777777">
        <w:trPr>
          <w:trHeight w:val="1083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8901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Kuvaus omavalvontasuunnitelman päivittämisestä</w:t>
            </w:r>
          </w:p>
        </w:tc>
      </w:tr>
      <w:tr w:rsidR="00D265F8" w14:paraId="58D723D2" w14:textId="77777777">
        <w:trPr>
          <w:trHeight w:val="81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F3D16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6" w:right="128" w:firstLine="6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Omavalvontasuunnitelma päivitetään tarvittaessa. Toimintaohjeisiin tulleet muutokset kirjataan viiveettä omavalvontasuunnitelmaan. </w:t>
            </w: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Omavalvontasuunnitelma vahvistetaan vuosittain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, vaikka muutoksia ei vuoden aikana olisi tehtykään.</w:t>
            </w:r>
          </w:p>
        </w:tc>
      </w:tr>
    </w:tbl>
    <w:p w14:paraId="50861D48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1E45DF" w14:textId="77777777" w:rsidR="00D265F8" w:rsidRDefault="00D265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6B595F" w14:textId="77777777" w:rsidR="00D265F8" w:rsidRDefault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Omavalvontasuunnitelman hyväksyy ja vahvistaa yrityksen johtaja/yrittäjä  </w:t>
      </w:r>
    </w:p>
    <w:tbl>
      <w:tblPr>
        <w:tblStyle w:val="af4"/>
        <w:tblW w:w="9628" w:type="dxa"/>
        <w:tblInd w:w="10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0"/>
        <w:gridCol w:w="4818"/>
      </w:tblGrid>
      <w:tr w:rsidR="00D265F8" w14:paraId="4F47A604" w14:textId="77777777">
        <w:trPr>
          <w:trHeight w:val="1353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77CA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Paikka ja päiväys </w:t>
            </w:r>
          </w:p>
        </w:tc>
        <w:tc>
          <w:tcPr>
            <w:tcW w:w="48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057E7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Allekirjoitus </w:t>
            </w:r>
          </w:p>
          <w:p w14:paraId="0108F264" w14:textId="77777777" w:rsidR="00D265F8" w:rsidRDefault="001A4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7" w:line="240" w:lineRule="auto"/>
              <w:ind w:left="129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Nimen selvennys</w:t>
            </w:r>
          </w:p>
        </w:tc>
      </w:tr>
    </w:tbl>
    <w:p w14:paraId="685F7474" w14:textId="2DE06DCA" w:rsidR="00D265F8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rPr>
          <w:b/>
          <w:color w:val="FFFFFF"/>
          <w:sz w:val="27"/>
          <w:szCs w:val="27"/>
        </w:rPr>
      </w:pPr>
      <w:r>
        <w:rPr>
          <w:b/>
          <w:color w:val="FFFFFF"/>
          <w:sz w:val="27"/>
          <w:szCs w:val="27"/>
        </w:rPr>
        <w:t xml:space="preserve">ww.kotityopalvelut.fi </w:t>
      </w:r>
    </w:p>
    <w:p w14:paraId="04B64676" w14:textId="77777777" w:rsid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FFFFF"/>
          <w:sz w:val="27"/>
          <w:szCs w:val="27"/>
        </w:rPr>
      </w:pPr>
    </w:p>
    <w:p w14:paraId="74839F43" w14:textId="77777777" w:rsid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FFFFF"/>
          <w:sz w:val="27"/>
          <w:szCs w:val="27"/>
        </w:rPr>
      </w:pPr>
    </w:p>
    <w:p w14:paraId="27975528" w14:textId="77777777" w:rsid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FFFFF"/>
          <w:sz w:val="27"/>
          <w:szCs w:val="27"/>
        </w:rPr>
      </w:pPr>
    </w:p>
    <w:p w14:paraId="766590E4" w14:textId="77777777" w:rsid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FFFFF"/>
          <w:sz w:val="27"/>
          <w:szCs w:val="27"/>
        </w:rPr>
      </w:pPr>
    </w:p>
    <w:p w14:paraId="5908DD09" w14:textId="77777777" w:rsid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FFFFFF"/>
          <w:sz w:val="27"/>
          <w:szCs w:val="27"/>
        </w:rPr>
      </w:pPr>
    </w:p>
    <w:p w14:paraId="640C0BC3" w14:textId="77777777" w:rsidR="001A4407" w:rsidRPr="001A4407" w:rsidRDefault="001A4407" w:rsidP="001A44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5"/>
        <w:jc w:val="center"/>
        <w:rPr>
          <w:b/>
          <w:color w:val="333333"/>
          <w:sz w:val="18"/>
          <w:szCs w:val="18"/>
        </w:rPr>
      </w:pPr>
    </w:p>
    <w:sectPr w:rsidR="001A4407" w:rsidRPr="001A4407">
      <w:headerReference w:type="default" r:id="rId9"/>
      <w:footerReference w:type="default" r:id="rId10"/>
      <w:pgSz w:w="11900" w:h="16840"/>
      <w:pgMar w:top="172" w:right="1082" w:bottom="337" w:left="71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BE4D0" w14:textId="77777777" w:rsidR="008626C6" w:rsidRDefault="008626C6" w:rsidP="008626C6">
      <w:pPr>
        <w:spacing w:line="240" w:lineRule="auto"/>
      </w:pPr>
      <w:r>
        <w:separator/>
      </w:r>
    </w:p>
  </w:endnote>
  <w:endnote w:type="continuationSeparator" w:id="0">
    <w:p w14:paraId="389C5CC5" w14:textId="77777777" w:rsidR="008626C6" w:rsidRDefault="008626C6" w:rsidP="008626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B7B324-01D2-47BD-82EA-2C3600F8F1C0}"/>
    <w:embedItalic r:id="rId2" w:fontKey="{8BBD644D-51B0-4459-8F82-88B28ABF88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EAF7EF-43DE-4281-A4AE-21DAC25777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245A51-58BB-40D2-9D9F-38B3AD3D811E}"/>
    <w:embedBold r:id="rId5" w:fontKey="{E54A8228-C180-4E9D-84EF-2A9A39042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10"/>
      <w:gridCol w:w="537"/>
    </w:tblGrid>
    <w:tr w:rsidR="001A4407" w14:paraId="211CF00D" w14:textId="77777777">
      <w:trPr>
        <w:jc w:val="right"/>
      </w:trPr>
      <w:tc>
        <w:tcPr>
          <w:tcW w:w="4795" w:type="dxa"/>
          <w:vAlign w:val="center"/>
        </w:tcPr>
        <w:p w14:paraId="0ED2DC7F" w14:textId="14E09F8A" w:rsidR="001A4407" w:rsidRDefault="001A4407">
          <w:pPr>
            <w:pStyle w:val="Yltunniste"/>
            <w:jc w:val="right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C0504D" w:themeFill="accent2"/>
          <w:vAlign w:val="center"/>
        </w:tcPr>
        <w:p w14:paraId="4A61B300" w14:textId="77777777" w:rsidR="001A4407" w:rsidRDefault="001A4407">
          <w:pPr>
            <w:pStyle w:val="Alatunnist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6A1896A" w14:textId="3A20ACD2" w:rsidR="001A4407" w:rsidRDefault="001A4407">
    <w:pPr>
      <w:pStyle w:val="Alatunniste"/>
    </w:pPr>
    <w:r>
      <w:tab/>
      <w:t>Suomen Kotityöpalveluyhdistys Ry, 3.11.2025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7AAC2" w14:textId="77777777" w:rsidR="008626C6" w:rsidRDefault="008626C6" w:rsidP="008626C6">
      <w:pPr>
        <w:spacing w:line="240" w:lineRule="auto"/>
      </w:pPr>
      <w:r>
        <w:separator/>
      </w:r>
    </w:p>
  </w:footnote>
  <w:footnote w:type="continuationSeparator" w:id="0">
    <w:p w14:paraId="6FD50F79" w14:textId="77777777" w:rsidR="008626C6" w:rsidRDefault="008626C6" w:rsidP="008626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7EEF0" w14:textId="0E69CADF" w:rsidR="008626C6" w:rsidRDefault="008626C6">
    <w:pPr>
      <w:pStyle w:val="Yltunniste"/>
      <w:rPr>
        <w:rFonts w:ascii="Calibri" w:eastAsia="Calibri" w:hAnsi="Calibri" w:cs="Calibri"/>
        <w:noProof/>
        <w:color w:val="000000"/>
        <w:sz w:val="21"/>
        <w:szCs w:val="21"/>
      </w:rPr>
    </w:pPr>
    <w:r>
      <w:rPr>
        <w:rFonts w:ascii="Calibri" w:eastAsia="Calibri" w:hAnsi="Calibri" w:cs="Calibri"/>
        <w:noProof/>
        <w:color w:val="000000"/>
        <w:sz w:val="21"/>
        <w:szCs w:val="21"/>
      </w:rPr>
      <w:t xml:space="preserve">         </w:t>
    </w:r>
  </w:p>
  <w:p w14:paraId="74DC4933" w14:textId="1FF92D74" w:rsidR="008626C6" w:rsidRDefault="008626C6">
    <w:pPr>
      <w:pStyle w:val="Yltunniste"/>
    </w:pPr>
    <w:r>
      <w:rPr>
        <w:rFonts w:ascii="Calibri" w:eastAsia="Calibri" w:hAnsi="Calibri" w:cs="Calibri"/>
        <w:noProof/>
        <w:color w:val="000000"/>
        <w:sz w:val="21"/>
        <w:szCs w:val="21"/>
      </w:rPr>
      <w:t xml:space="preserve">         </w:t>
    </w:r>
    <w:r>
      <w:rPr>
        <w:rFonts w:ascii="Calibri" w:eastAsia="Calibri" w:hAnsi="Calibri" w:cs="Calibri"/>
        <w:noProof/>
        <w:color w:val="000000"/>
        <w:sz w:val="21"/>
        <w:szCs w:val="21"/>
      </w:rPr>
      <w:drawing>
        <wp:inline distT="19050" distB="19050" distL="19050" distR="19050" wp14:anchorId="7DC36C8C" wp14:editId="4D2833FD">
          <wp:extent cx="1024128" cy="707136"/>
          <wp:effectExtent l="0" t="0" r="0" b="0"/>
          <wp:docPr id="1957072665" name="image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128" cy="7071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sz w:val="21"/>
        <w:szCs w:val="21"/>
      </w:rPr>
      <w:t xml:space="preserve">  </w:t>
    </w:r>
    <w:hyperlink r:id="rId2" w:history="1">
      <w:r w:rsidRPr="00543FA7">
        <w:rPr>
          <w:rStyle w:val="Hyperlinkki"/>
          <w:rFonts w:ascii="Calibri" w:eastAsia="Calibri" w:hAnsi="Calibri" w:cs="Calibri"/>
          <w:noProof/>
          <w:sz w:val="21"/>
          <w:szCs w:val="21"/>
        </w:rPr>
        <w:t>www.kotityopalvelut.fi</w:t>
      </w:r>
    </w:hyperlink>
    <w:r>
      <w:rPr>
        <w:rFonts w:ascii="Calibri" w:eastAsia="Calibri" w:hAnsi="Calibri" w:cs="Calibri"/>
        <w:noProof/>
        <w:color w:val="000000"/>
        <w:sz w:val="21"/>
        <w:szCs w:val="21"/>
      </w:rPr>
      <w:t xml:space="preserve"> </w:t>
    </w:r>
  </w:p>
  <w:p w14:paraId="3D2A1E94" w14:textId="5A1C9288" w:rsidR="008626C6" w:rsidRDefault="008626C6">
    <w:pPr>
      <w:pStyle w:val="Yltunniste"/>
    </w:pPr>
    <w:r>
      <w:tab/>
      <w:t xml:space="preserve">  </w:t>
    </w:r>
  </w:p>
  <w:p w14:paraId="50A19E23" w14:textId="77777777" w:rsidR="008626C6" w:rsidRDefault="008626C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94C41"/>
    <w:multiLevelType w:val="hybridMultilevel"/>
    <w:tmpl w:val="1B1A285E"/>
    <w:lvl w:ilvl="0" w:tplc="92AE8F0A">
      <w:start w:val="1"/>
      <w:numFmt w:val="decimal"/>
      <w:lvlText w:val="%1."/>
      <w:lvlJc w:val="left"/>
      <w:pPr>
        <w:ind w:left="1439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59" w:hanging="360"/>
      </w:pPr>
    </w:lvl>
    <w:lvl w:ilvl="2" w:tplc="040B001B" w:tentative="1">
      <w:start w:val="1"/>
      <w:numFmt w:val="lowerRoman"/>
      <w:lvlText w:val="%3."/>
      <w:lvlJc w:val="right"/>
      <w:pPr>
        <w:ind w:left="2879" w:hanging="180"/>
      </w:pPr>
    </w:lvl>
    <w:lvl w:ilvl="3" w:tplc="040B000F" w:tentative="1">
      <w:start w:val="1"/>
      <w:numFmt w:val="decimal"/>
      <w:lvlText w:val="%4."/>
      <w:lvlJc w:val="left"/>
      <w:pPr>
        <w:ind w:left="3599" w:hanging="360"/>
      </w:pPr>
    </w:lvl>
    <w:lvl w:ilvl="4" w:tplc="040B0019" w:tentative="1">
      <w:start w:val="1"/>
      <w:numFmt w:val="lowerLetter"/>
      <w:lvlText w:val="%5."/>
      <w:lvlJc w:val="left"/>
      <w:pPr>
        <w:ind w:left="4319" w:hanging="360"/>
      </w:pPr>
    </w:lvl>
    <w:lvl w:ilvl="5" w:tplc="040B001B" w:tentative="1">
      <w:start w:val="1"/>
      <w:numFmt w:val="lowerRoman"/>
      <w:lvlText w:val="%6."/>
      <w:lvlJc w:val="right"/>
      <w:pPr>
        <w:ind w:left="5039" w:hanging="180"/>
      </w:pPr>
    </w:lvl>
    <w:lvl w:ilvl="6" w:tplc="040B000F" w:tentative="1">
      <w:start w:val="1"/>
      <w:numFmt w:val="decimal"/>
      <w:lvlText w:val="%7."/>
      <w:lvlJc w:val="left"/>
      <w:pPr>
        <w:ind w:left="5759" w:hanging="360"/>
      </w:pPr>
    </w:lvl>
    <w:lvl w:ilvl="7" w:tplc="040B0019" w:tentative="1">
      <w:start w:val="1"/>
      <w:numFmt w:val="lowerLetter"/>
      <w:lvlText w:val="%8."/>
      <w:lvlJc w:val="left"/>
      <w:pPr>
        <w:ind w:left="6479" w:hanging="360"/>
      </w:pPr>
    </w:lvl>
    <w:lvl w:ilvl="8" w:tplc="040B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1" w15:restartNumberingAfterBreak="0">
    <w:nsid w:val="1713D246"/>
    <w:multiLevelType w:val="hybridMultilevel"/>
    <w:tmpl w:val="FFFFFFFF"/>
    <w:lvl w:ilvl="0" w:tplc="814CA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0403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BE2E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C64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467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99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64F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23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923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380472">
    <w:abstractNumId w:val="1"/>
  </w:num>
  <w:num w:numId="2" w16cid:durableId="1195116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5F8"/>
    <w:rsid w:val="00061FE1"/>
    <w:rsid w:val="000B2530"/>
    <w:rsid w:val="000F706F"/>
    <w:rsid w:val="001524F9"/>
    <w:rsid w:val="001A4407"/>
    <w:rsid w:val="00372F21"/>
    <w:rsid w:val="005341E5"/>
    <w:rsid w:val="005C06B1"/>
    <w:rsid w:val="005E198C"/>
    <w:rsid w:val="005F55D9"/>
    <w:rsid w:val="00620CFC"/>
    <w:rsid w:val="008626C6"/>
    <w:rsid w:val="008F1027"/>
    <w:rsid w:val="0098160F"/>
    <w:rsid w:val="009B43D0"/>
    <w:rsid w:val="00A65A18"/>
    <w:rsid w:val="00AA2943"/>
    <w:rsid w:val="00B14316"/>
    <w:rsid w:val="00B66180"/>
    <w:rsid w:val="00C43C8A"/>
    <w:rsid w:val="00D265F8"/>
    <w:rsid w:val="00DC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05BE9"/>
  <w15:docId w15:val="{CE5FC6E5-2F95-405A-BF7F-5184DB5C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paragraph" w:styleId="Luettelokappale">
    <w:name w:val="List Paragraph"/>
    <w:basedOn w:val="Normaali"/>
    <w:uiPriority w:val="34"/>
    <w:qFormat/>
    <w:rsid w:val="00DC6E22"/>
    <w:pPr>
      <w:spacing w:after="160" w:line="252" w:lineRule="auto"/>
      <w:ind w:left="720"/>
      <w:contextualSpacing/>
    </w:pPr>
    <w:rPr>
      <w:rFonts w:eastAsiaTheme="minorHAnsi" w:cs="Calibri"/>
      <w:lang w:eastAsia="en-US"/>
    </w:rPr>
  </w:style>
  <w:style w:type="character" w:styleId="Hyperlinkki">
    <w:name w:val="Hyperlink"/>
    <w:basedOn w:val="Kappaleenoletusfontti"/>
    <w:uiPriority w:val="99"/>
    <w:unhideWhenUsed/>
    <w:rsid w:val="00AA2943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A294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8626C6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626C6"/>
  </w:style>
  <w:style w:type="paragraph" w:styleId="Alatunniste">
    <w:name w:val="footer"/>
    <w:basedOn w:val="Normaali"/>
    <w:link w:val="AlatunnisteChar"/>
    <w:uiPriority w:val="99"/>
    <w:unhideWhenUsed/>
    <w:rsid w:val="008626C6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62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eija.lenkkeri\AppData\Local\Microsoft\Olk\Attachments\ooa-e9773d12-68b6-4a06-83d8-e7eaecdd0a59\f73343ad678962c2f54f9db4ac72291daa8b6510137c9ff43e2f320800717a19\Toisen-kotona-tehtavan-tyon-turvallisuus-ja-tyohyvinvointi.pdf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eija.lenkkeri\AppData\Local\Microsoft\Olk\Attachments\ooa-e9773d12-68b6-4a06-83d8-e7eaecdd0a59\Web-ilta\Riskienhallintatyokalu_101010_lop.do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tityopalvelut.f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1334</Words>
  <Characters>10810</Characters>
  <Application>Microsoft Office Word</Application>
  <DocSecurity>0</DocSecurity>
  <Lines>90</Lines>
  <Paragraphs>24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Raija Tissari</dc:creator>
  <cp:lastModifiedBy>Lenkkeri Eija</cp:lastModifiedBy>
  <cp:revision>2</cp:revision>
  <dcterms:created xsi:type="dcterms:W3CDTF">2025-11-03T10:37:00Z</dcterms:created>
  <dcterms:modified xsi:type="dcterms:W3CDTF">2025-11-03T10:37:00Z</dcterms:modified>
</cp:coreProperties>
</file>